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CD" w:rsidRDefault="00176839" w:rsidP="001768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176839">
        <w:rPr>
          <w:rFonts w:ascii="Times New Roman" w:hAnsi="Times New Roman" w:cs="Times New Roman"/>
          <w:b/>
          <w:sz w:val="28"/>
        </w:rPr>
        <w:t>Памятка по пожарной безопасности в зимний период</w:t>
      </w:r>
    </w:p>
    <w:p w:rsidR="00176839" w:rsidRPr="00176839" w:rsidRDefault="00176839" w:rsidP="0017683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 и по</w:t>
      </w:r>
      <w:r>
        <w:rPr>
          <w:rFonts w:ascii="Times New Roman" w:hAnsi="Times New Roman" w:cs="Times New Roman"/>
          <w:sz w:val="28"/>
        </w:rPr>
        <w:t xml:space="preserve"> </w:t>
      </w:r>
      <w:r w:rsidRPr="00176839">
        <w:rPr>
          <w:rFonts w:ascii="Times New Roman" w:hAnsi="Times New Roman" w:cs="Times New Roman"/>
          <w:sz w:val="28"/>
        </w:rPr>
        <w:t>причинам</w:t>
      </w:r>
      <w:r>
        <w:rPr>
          <w:rFonts w:ascii="Times New Roman" w:hAnsi="Times New Roman" w:cs="Times New Roman"/>
          <w:sz w:val="28"/>
        </w:rPr>
        <w:t>,</w:t>
      </w:r>
      <w:r w:rsidRPr="00176839">
        <w:rPr>
          <w:rFonts w:ascii="Times New Roman" w:hAnsi="Times New Roman" w:cs="Times New Roman"/>
          <w:sz w:val="28"/>
        </w:rPr>
        <w:t xml:space="preserve"> связанным с неправильным устройством или эксплуатацией теплогенерирующих устройств печей и дымоходов. Требованиями пожарной безопасности установлены </w:t>
      </w:r>
      <w:proofErr w:type="spellStart"/>
      <w:r w:rsidRPr="00176839">
        <w:rPr>
          <w:rFonts w:ascii="Times New Roman" w:hAnsi="Times New Roman" w:cs="Times New Roman"/>
          <w:sz w:val="28"/>
        </w:rPr>
        <w:t>определенные</w:t>
      </w:r>
      <w:proofErr w:type="spellEnd"/>
      <w:r w:rsidRPr="00176839">
        <w:rPr>
          <w:rFonts w:ascii="Times New Roman" w:hAnsi="Times New Roman" w:cs="Times New Roman"/>
          <w:sz w:val="28"/>
        </w:rPr>
        <w:t xml:space="preserve">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 w:rsidRPr="00176839">
        <w:rPr>
          <w:rFonts w:ascii="Times New Roman" w:hAnsi="Times New Roman" w:cs="Times New Roman"/>
          <w:sz w:val="28"/>
          <w:u w:val="single"/>
        </w:rPr>
        <w:t>Меры пожарной безопасности при эксплуатации электрооборудования.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>При эксплуатации электрических приборов запрещается: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 xml:space="preserve">- использовать </w:t>
      </w:r>
      <w:proofErr w:type="spellStart"/>
      <w:r w:rsidRPr="00176839">
        <w:rPr>
          <w:rFonts w:ascii="Times New Roman" w:hAnsi="Times New Roman" w:cs="Times New Roman"/>
          <w:sz w:val="28"/>
        </w:rPr>
        <w:t>приемники</w:t>
      </w:r>
      <w:proofErr w:type="spellEnd"/>
      <w:r w:rsidRPr="00176839">
        <w:rPr>
          <w:rFonts w:ascii="Times New Roman" w:hAnsi="Times New Roman" w:cs="Times New Roman"/>
          <w:sz w:val="28"/>
        </w:rPr>
        <w:t xml:space="preserve">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</w:t>
      </w:r>
      <w:proofErr w:type="spellStart"/>
      <w:r w:rsidRPr="00176839">
        <w:rPr>
          <w:rFonts w:ascii="Times New Roman" w:hAnsi="Times New Roman" w:cs="Times New Roman"/>
          <w:sz w:val="28"/>
        </w:rPr>
        <w:t>поврежденной</w:t>
      </w:r>
      <w:proofErr w:type="spellEnd"/>
      <w:r w:rsidRPr="00176839">
        <w:rPr>
          <w:rFonts w:ascii="Times New Roman" w:hAnsi="Times New Roman" w:cs="Times New Roman"/>
          <w:sz w:val="28"/>
        </w:rPr>
        <w:t xml:space="preserve"> или потерявшей защитные свойства изоляцией;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>- 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>- окрашивать краской или заклеивать открытую электропроводку обоями;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 xml:space="preserve">- пользоваться </w:t>
      </w:r>
      <w:proofErr w:type="spellStart"/>
      <w:r w:rsidRPr="00176839">
        <w:rPr>
          <w:rFonts w:ascii="Times New Roman" w:hAnsi="Times New Roman" w:cs="Times New Roman"/>
          <w:sz w:val="28"/>
        </w:rPr>
        <w:t>поврежденными</w:t>
      </w:r>
      <w:proofErr w:type="spellEnd"/>
      <w:r w:rsidRPr="00176839">
        <w:rPr>
          <w:rFonts w:ascii="Times New Roman" w:hAnsi="Times New Roman" w:cs="Times New Roman"/>
          <w:sz w:val="28"/>
        </w:rPr>
        <w:t xml:space="preserve"> выключателями, розетками, патронами;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>- закрывать электрические лампочки абажурами из горючих материалов.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>- использование электронагревательных приборов при отсутствии или неисправности терморегуляторов, предусмотренных конструкцией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 xml:space="preserve">Частой причиной пожаров является воспламенение горючих материалов, находящихся вблизи от </w:t>
      </w:r>
      <w:proofErr w:type="spellStart"/>
      <w:r w:rsidRPr="00176839">
        <w:rPr>
          <w:rFonts w:ascii="Times New Roman" w:hAnsi="Times New Roman" w:cs="Times New Roman"/>
          <w:sz w:val="28"/>
        </w:rPr>
        <w:t>включенных</w:t>
      </w:r>
      <w:proofErr w:type="spellEnd"/>
      <w:r w:rsidRPr="00176839">
        <w:rPr>
          <w:rFonts w:ascii="Times New Roman" w:hAnsi="Times New Roman" w:cs="Times New Roman"/>
          <w:sz w:val="28"/>
        </w:rPr>
        <w:t xml:space="preserve">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76839">
        <w:rPr>
          <w:rFonts w:ascii="Times New Roman" w:hAnsi="Times New Roman" w:cs="Times New Roman"/>
          <w:sz w:val="28"/>
        </w:rPr>
        <w:t>Включенные</w:t>
      </w:r>
      <w:proofErr w:type="spellEnd"/>
      <w:r w:rsidRPr="00176839">
        <w:rPr>
          <w:rFonts w:ascii="Times New Roman" w:hAnsi="Times New Roman" w:cs="Times New Roman"/>
          <w:sz w:val="28"/>
        </w:rPr>
        <w:t xml:space="preserve"> электронагревательные приборы должны быть установлены на негорючие теплоизоляционные подставки.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Печное отопление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>Печи, находящиеся в доме, должны быть в исправном состоянии и безопасны в пожарном отношении.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176839">
        <w:rPr>
          <w:rFonts w:ascii="Times New Roman" w:hAnsi="Times New Roman" w:cs="Times New Roman"/>
          <w:sz w:val="28"/>
        </w:rPr>
        <w:t>неплотности</w:t>
      </w:r>
      <w:proofErr w:type="spellEnd"/>
      <w:r w:rsidRPr="00176839">
        <w:rPr>
          <w:rFonts w:ascii="Times New Roman" w:hAnsi="Times New Roman" w:cs="Times New Roman"/>
          <w:sz w:val="28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>При эксплуатации печей следует выполнять следующие требования: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 xml:space="preserve">- перед топкой должен быть прибит </w:t>
      </w:r>
      <w:proofErr w:type="spellStart"/>
      <w:r w:rsidRPr="00176839">
        <w:rPr>
          <w:rFonts w:ascii="Times New Roman" w:hAnsi="Times New Roman" w:cs="Times New Roman"/>
          <w:sz w:val="28"/>
        </w:rPr>
        <w:t>предтопочный</w:t>
      </w:r>
      <w:proofErr w:type="spellEnd"/>
      <w:r w:rsidRPr="00176839">
        <w:rPr>
          <w:rFonts w:ascii="Times New Roman" w:hAnsi="Times New Roman" w:cs="Times New Roman"/>
          <w:sz w:val="28"/>
        </w:rP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 xml:space="preserve">- располагать топливо, другие горючие вещества и материалы на </w:t>
      </w:r>
      <w:proofErr w:type="spellStart"/>
      <w:r w:rsidRPr="00176839">
        <w:rPr>
          <w:rFonts w:ascii="Times New Roman" w:hAnsi="Times New Roman" w:cs="Times New Roman"/>
          <w:sz w:val="28"/>
        </w:rPr>
        <w:t>предтопочном</w:t>
      </w:r>
      <w:proofErr w:type="spellEnd"/>
      <w:r w:rsidRPr="00176839">
        <w:rPr>
          <w:rFonts w:ascii="Times New Roman" w:hAnsi="Times New Roman" w:cs="Times New Roman"/>
          <w:sz w:val="28"/>
        </w:rPr>
        <w:t xml:space="preserve"> листе;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>- недопустимо топить печи с открытыми дверцами;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 xml:space="preserve">- зола и шлак, выгребаемые из топок, должны быть пролиты водой, и удалены в специально </w:t>
      </w:r>
      <w:proofErr w:type="spellStart"/>
      <w:r w:rsidRPr="00176839">
        <w:rPr>
          <w:rFonts w:ascii="Times New Roman" w:hAnsi="Times New Roman" w:cs="Times New Roman"/>
          <w:sz w:val="28"/>
        </w:rPr>
        <w:t>отведенное</w:t>
      </w:r>
      <w:proofErr w:type="spellEnd"/>
      <w:r w:rsidRPr="00176839">
        <w:rPr>
          <w:rFonts w:ascii="Times New Roman" w:hAnsi="Times New Roman" w:cs="Times New Roman"/>
          <w:sz w:val="28"/>
        </w:rPr>
        <w:t xml:space="preserve"> для них безопасное место;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>- дымовые трубы над сгораемыми крышами должны иметь искроуловители (металлические сетки);</w:t>
      </w:r>
    </w:p>
    <w:p w:rsidR="00176839" w:rsidRPr="00176839" w:rsidRDefault="00176839" w:rsidP="0017683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176839">
        <w:rPr>
          <w:rFonts w:ascii="Times New Roman" w:hAnsi="Times New Roman" w:cs="Times New Roman"/>
          <w:sz w:val="28"/>
        </w:rPr>
        <w:t>- 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176839" w:rsidRDefault="00176839" w:rsidP="0017683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</w:rPr>
      </w:pPr>
    </w:p>
    <w:p w:rsidR="00176839" w:rsidRPr="00176839" w:rsidRDefault="00176839" w:rsidP="0017683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76839">
        <w:rPr>
          <w:rFonts w:ascii="Times New Roman" w:hAnsi="Times New Roman" w:cs="Times New Roman"/>
          <w:b/>
          <w:sz w:val="32"/>
        </w:rPr>
        <w:t>Телефоны пожарной службы</w:t>
      </w:r>
    </w:p>
    <w:p w:rsidR="00176839" w:rsidRPr="00176839" w:rsidRDefault="00176839" w:rsidP="0017683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</w:rPr>
      </w:pPr>
      <w:r w:rsidRPr="00176839">
        <w:rPr>
          <w:rFonts w:ascii="Times New Roman" w:hAnsi="Times New Roman" w:cs="Times New Roman"/>
          <w:b/>
          <w:sz w:val="32"/>
        </w:rPr>
        <w:t>112, 01 или 101</w:t>
      </w:r>
    </w:p>
    <w:p w:rsidR="00176839" w:rsidRPr="00176839" w:rsidRDefault="00176839" w:rsidP="0017683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</w:rPr>
      </w:pPr>
    </w:p>
    <w:sectPr w:rsidR="00176839" w:rsidRPr="00176839" w:rsidSect="00176839">
      <w:pgSz w:w="11906" w:h="16838"/>
      <w:pgMar w:top="1135" w:right="85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F8"/>
    <w:rsid w:val="00176839"/>
    <w:rsid w:val="008960CD"/>
    <w:rsid w:val="00A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B793D-D665-453E-A006-585FC2C9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2021-02-19T05:42:00Z</dcterms:created>
  <dcterms:modified xsi:type="dcterms:W3CDTF">2021-02-19T05:47:00Z</dcterms:modified>
</cp:coreProperties>
</file>